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60C98" w14:textId="299DE6DF" w:rsidR="0065209C" w:rsidRPr="00173D5B" w:rsidRDefault="00173D5B" w:rsidP="00173D5B">
      <w:pPr>
        <w:pStyle w:val="3"/>
        <w:jc w:val="center"/>
        <w:rPr>
          <w:color w:val="4472C4" w:themeColor="accent1"/>
          <w:sz w:val="30"/>
          <w:szCs w:val="30"/>
        </w:rPr>
      </w:pPr>
      <w:r w:rsidRPr="00173D5B">
        <w:rPr>
          <w:color w:val="4472C4" w:themeColor="accent1"/>
          <w:sz w:val="30"/>
          <w:szCs w:val="30"/>
        </w:rPr>
        <w:t xml:space="preserve">Нормативные правовые акты, </w:t>
      </w:r>
      <w:bookmarkStart w:id="0" w:name="_GoBack"/>
      <w:bookmarkEnd w:id="0"/>
      <w:r w:rsidRPr="00173D5B">
        <w:rPr>
          <w:color w:val="4472C4" w:themeColor="accent1"/>
          <w:sz w:val="30"/>
          <w:szCs w:val="30"/>
        </w:rPr>
        <w:t>содержащие обязательства Республики Беларусь, регулирующие порядок осуществления административной процедуры</w:t>
      </w:r>
    </w:p>
    <w:p w14:paraId="327DEBC0" w14:textId="3E129837" w:rsidR="0065209C" w:rsidRDefault="000C6FA9" w:rsidP="00173D5B">
      <w:pPr>
        <w:pStyle w:val="3"/>
        <w:jc w:val="both"/>
        <w:rPr>
          <w:b w:val="0"/>
          <w:bCs w:val="0"/>
          <w:sz w:val="28"/>
          <w:szCs w:val="28"/>
        </w:rPr>
      </w:pPr>
      <w:hyperlink r:id="rId5" w:history="1">
        <w:r w:rsidR="00173D5B" w:rsidRPr="00833032">
          <w:rPr>
            <w:rStyle w:val="a5"/>
            <w:b w:val="0"/>
            <w:bCs w:val="0"/>
            <w:sz w:val="28"/>
            <w:szCs w:val="28"/>
          </w:rPr>
          <w:t>Декрет Президента Республики Беларусь от 23 ноября 2017 г. № 7 «О развитии предпринимательства»</w:t>
        </w:r>
      </w:hyperlink>
      <w:r w:rsidR="00173D5B">
        <w:rPr>
          <w:b w:val="0"/>
          <w:bCs w:val="0"/>
          <w:sz w:val="28"/>
          <w:szCs w:val="28"/>
        </w:rPr>
        <w:t xml:space="preserve"> </w:t>
      </w:r>
    </w:p>
    <w:p w14:paraId="23C9F7FF" w14:textId="353C1B27" w:rsidR="0065209C" w:rsidRDefault="000C6FA9" w:rsidP="00FB6B21">
      <w:pPr>
        <w:pStyle w:val="3"/>
        <w:rPr>
          <w:b w:val="0"/>
          <w:bCs w:val="0"/>
          <w:sz w:val="28"/>
          <w:szCs w:val="28"/>
        </w:rPr>
      </w:pPr>
      <w:hyperlink r:id="rId6" w:history="1">
        <w:r w:rsidR="00173D5B" w:rsidRPr="00833032">
          <w:rPr>
            <w:rStyle w:val="a5"/>
            <w:b w:val="0"/>
            <w:bCs w:val="0"/>
            <w:sz w:val="28"/>
            <w:szCs w:val="28"/>
          </w:rPr>
          <w:t>Закон Республики Беларусь от 28 октября 2008 г. № 433-З «Об основах административных процедур»</w:t>
        </w:r>
      </w:hyperlink>
      <w:r w:rsidR="00173D5B">
        <w:rPr>
          <w:b w:val="0"/>
          <w:bCs w:val="0"/>
          <w:sz w:val="28"/>
          <w:szCs w:val="28"/>
        </w:rPr>
        <w:t xml:space="preserve"> </w:t>
      </w:r>
    </w:p>
    <w:p w14:paraId="163BC3E9" w14:textId="1946C918" w:rsidR="0065209C" w:rsidRDefault="000C6FA9" w:rsidP="00173D5B">
      <w:pPr>
        <w:pStyle w:val="3"/>
        <w:jc w:val="both"/>
        <w:rPr>
          <w:b w:val="0"/>
          <w:bCs w:val="0"/>
          <w:sz w:val="28"/>
          <w:szCs w:val="28"/>
        </w:rPr>
      </w:pPr>
      <w:hyperlink r:id="rId7" w:history="1">
        <w:r w:rsidR="00173D5B" w:rsidRPr="00833032">
          <w:rPr>
            <w:rStyle w:val="a5"/>
            <w:b w:val="0"/>
            <w:bCs w:val="0"/>
            <w:sz w:val="28"/>
            <w:szCs w:val="28"/>
          </w:rPr>
          <w:t>Закон Республики Беларусь от 7 января 2012 г. № 340-З «О санитарно-эпидемиологическом благополучии населения»</w:t>
        </w:r>
      </w:hyperlink>
      <w:r w:rsidR="00173D5B">
        <w:rPr>
          <w:b w:val="0"/>
          <w:bCs w:val="0"/>
          <w:sz w:val="28"/>
          <w:szCs w:val="28"/>
        </w:rPr>
        <w:t xml:space="preserve"> </w:t>
      </w:r>
    </w:p>
    <w:p w14:paraId="4C206769" w14:textId="15A7EFF3" w:rsidR="00173D5B" w:rsidRDefault="000C6FA9" w:rsidP="00173D5B">
      <w:pPr>
        <w:pStyle w:val="3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hyperlink r:id="rId8" w:history="1">
        <w:r w:rsidR="00173D5B" w:rsidRPr="00833032">
          <w:rPr>
            <w:rStyle w:val="a5"/>
            <w:b w:val="0"/>
            <w:bCs w:val="0"/>
            <w:sz w:val="28"/>
            <w:szCs w:val="28"/>
          </w:rPr>
          <w:t>Указ Президента Республики Беларусь от 25 июня 2021 г. № 240 «Об административных процедурах, осуществляемых в отношении субъектов хозяйствования»</w:t>
        </w:r>
      </w:hyperlink>
      <w:r w:rsidR="00173D5B">
        <w:rPr>
          <w:b w:val="0"/>
          <w:bCs w:val="0"/>
          <w:sz w:val="28"/>
          <w:szCs w:val="28"/>
        </w:rPr>
        <w:t xml:space="preserve"> </w:t>
      </w:r>
    </w:p>
    <w:p w14:paraId="203E9AB5" w14:textId="506E6258" w:rsidR="0065209C" w:rsidRDefault="000C6FA9" w:rsidP="00FB6B21">
      <w:pPr>
        <w:pStyle w:val="3"/>
        <w:jc w:val="both"/>
        <w:rPr>
          <w:b w:val="0"/>
          <w:bCs w:val="0"/>
          <w:sz w:val="28"/>
          <w:szCs w:val="28"/>
        </w:rPr>
      </w:pPr>
      <w:hyperlink r:id="rId9" w:history="1">
        <w:r w:rsidR="00173D5B" w:rsidRPr="00833032">
          <w:rPr>
            <w:rStyle w:val="a5"/>
            <w:b w:val="0"/>
            <w:bCs w:val="0"/>
            <w:sz w:val="28"/>
            <w:szCs w:val="28"/>
          </w:rPr>
          <w:t>Постановление Совета Министров Республики Беларусь от 24 сентября 2021г. № 548 «Об административных процедурах, осуществляемых в отношении субъектов</w:t>
        </w:r>
        <w:r w:rsidR="00FB6B21" w:rsidRPr="00833032">
          <w:rPr>
            <w:rStyle w:val="a5"/>
            <w:b w:val="0"/>
            <w:bCs w:val="0"/>
            <w:sz w:val="28"/>
            <w:szCs w:val="28"/>
          </w:rPr>
          <w:t xml:space="preserve"> </w:t>
        </w:r>
        <w:r w:rsidR="00173D5B" w:rsidRPr="00833032">
          <w:rPr>
            <w:rStyle w:val="a5"/>
            <w:b w:val="0"/>
            <w:bCs w:val="0"/>
            <w:sz w:val="28"/>
            <w:szCs w:val="28"/>
          </w:rPr>
          <w:t>хозяйствования»</w:t>
        </w:r>
      </w:hyperlink>
      <w:r w:rsidR="00173D5B">
        <w:rPr>
          <w:b w:val="0"/>
          <w:bCs w:val="0"/>
          <w:sz w:val="28"/>
          <w:szCs w:val="28"/>
        </w:rPr>
        <w:t xml:space="preserve"> </w:t>
      </w:r>
    </w:p>
    <w:p w14:paraId="1CC1E082" w14:textId="7BFB3C47" w:rsidR="0065209C" w:rsidRDefault="000C6FA9" w:rsidP="00173D5B">
      <w:pPr>
        <w:pStyle w:val="3"/>
        <w:jc w:val="both"/>
        <w:rPr>
          <w:b w:val="0"/>
          <w:bCs w:val="0"/>
          <w:sz w:val="28"/>
          <w:szCs w:val="28"/>
        </w:rPr>
      </w:pPr>
      <w:hyperlink r:id="rId10" w:history="1">
        <w:r w:rsidR="00173D5B" w:rsidRPr="00833032">
          <w:rPr>
            <w:rStyle w:val="a5"/>
            <w:b w:val="0"/>
            <w:bCs w:val="0"/>
            <w:sz w:val="28"/>
            <w:szCs w:val="28"/>
          </w:rPr>
          <w:t>Положение о порядке и условиях проведения государственной санитарно-гигиенической экспертизы, утвержденное постановлением Министерства здравоохранения Республики Беларусь от 23 декабря 2019 г. № 119</w:t>
        </w:r>
      </w:hyperlink>
      <w:r w:rsidR="00173D5B">
        <w:rPr>
          <w:b w:val="0"/>
          <w:bCs w:val="0"/>
          <w:sz w:val="28"/>
          <w:szCs w:val="28"/>
        </w:rPr>
        <w:t xml:space="preserve"> </w:t>
      </w:r>
    </w:p>
    <w:p w14:paraId="54CE8B08" w14:textId="60BA3589" w:rsidR="0065209C" w:rsidRDefault="000C6FA9" w:rsidP="00173D5B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173D5B" w:rsidRPr="00833032">
          <w:rPr>
            <w:rStyle w:val="a5"/>
            <w:rFonts w:ascii="Times New Roman" w:hAnsi="Times New Roman" w:cs="Times New Roman"/>
            <w:sz w:val="28"/>
            <w:szCs w:val="28"/>
          </w:rPr>
          <w:t>Постановление Министерства здравоохранения Республики Беларусь от 21 февраля 2022 г. № 13 «Об утверждении регламентов административных процедур в области здравоохранения»</w:t>
        </w:r>
      </w:hyperlink>
      <w:r w:rsidR="00173D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59E2EA" w14:textId="77777777" w:rsidR="00173D5B" w:rsidRDefault="00173D5B" w:rsidP="00173D5B">
      <w:pPr>
        <w:pStyle w:val="3"/>
        <w:jc w:val="both"/>
        <w:rPr>
          <w:b w:val="0"/>
          <w:bCs w:val="0"/>
          <w:sz w:val="28"/>
          <w:szCs w:val="28"/>
        </w:rPr>
      </w:pPr>
    </w:p>
    <w:p w14:paraId="4C2F378F" w14:textId="06591A7D" w:rsidR="0065209C" w:rsidRDefault="00173D5B" w:rsidP="00173D5B">
      <w:pPr>
        <w:pStyle w:val="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 подаче заявления уполномоченный орган вправе потребовать от заинтересованного лица документы, предусмотренные в абзацах втором –седьмом части первой пункта 2 статьи 15 Закона Республики Беларусь «Об основах административных процедур».</w:t>
      </w:r>
    </w:p>
    <w:p w14:paraId="4A734B2E" w14:textId="77777777" w:rsidR="0065209C" w:rsidRDefault="00173D5B" w:rsidP="00173D5B">
      <w:pPr>
        <w:pStyle w:val="point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пунктом 4 статьи </w:t>
      </w:r>
      <w:r>
        <w:rPr>
          <w:kern w:val="28"/>
          <w:sz w:val="28"/>
          <w:szCs w:val="28"/>
        </w:rPr>
        <w:t xml:space="preserve">15 Закона Республики Беларусь от 28 октября 2008г № 433-З «Об основах административных процедур» </w:t>
      </w:r>
      <w:r>
        <w:rPr>
          <w:color w:val="000000"/>
          <w:sz w:val="28"/>
          <w:szCs w:val="28"/>
        </w:rPr>
        <w:t>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44180292" w14:textId="77777777" w:rsidR="0065209C" w:rsidRDefault="00173D5B" w:rsidP="00173D5B">
      <w:pPr>
        <w:pStyle w:val="3"/>
        <w:spacing w:before="0" w:beforeAutospacing="0" w:after="0" w:afterAutospacing="0"/>
        <w:jc w:val="both"/>
        <w:rPr>
          <w:kern w:val="28"/>
          <w:sz w:val="28"/>
          <w:szCs w:val="28"/>
        </w:rPr>
      </w:pPr>
      <w:r>
        <w:rPr>
          <w:b w:val="0"/>
          <w:bCs w:val="0"/>
          <w:kern w:val="28"/>
          <w:sz w:val="28"/>
          <w:szCs w:val="28"/>
        </w:rPr>
        <w:t xml:space="preserve">Согласно пункту 5 статьи 15 Закона Республики Беларусь от 28 октября 2008г № 433-З «Об основах административных процедур», заинтересованное </w:t>
      </w:r>
      <w:r>
        <w:rPr>
          <w:b w:val="0"/>
          <w:bCs w:val="0"/>
          <w:kern w:val="28"/>
          <w:sz w:val="28"/>
          <w:szCs w:val="28"/>
        </w:rPr>
        <w:lastRenderedPageBreak/>
        <w:t>лицо при подаче заявления вправе самостоятельно представить запрашиваемые документы.</w:t>
      </w:r>
      <w:r>
        <w:rPr>
          <w:kern w:val="28"/>
          <w:sz w:val="28"/>
          <w:szCs w:val="28"/>
        </w:rPr>
        <w:t xml:space="preserve">  </w:t>
      </w:r>
    </w:p>
    <w:p w14:paraId="6827733A" w14:textId="77777777" w:rsidR="0065209C" w:rsidRDefault="0065209C" w:rsidP="00173D5B">
      <w:pPr>
        <w:pStyle w:val="3"/>
        <w:spacing w:before="0" w:beforeAutospacing="0" w:after="0" w:afterAutospacing="0"/>
        <w:jc w:val="both"/>
        <w:rPr>
          <w:kern w:val="28"/>
          <w:sz w:val="28"/>
          <w:szCs w:val="28"/>
        </w:rPr>
      </w:pPr>
    </w:p>
    <w:p w14:paraId="4C7C7041" w14:textId="77777777" w:rsidR="0065209C" w:rsidRDefault="00173D5B" w:rsidP="00173D5B">
      <w:pPr>
        <w:spacing w:line="240" w:lineRule="auto"/>
        <w:jc w:val="both"/>
        <w:rPr>
          <w:kern w:val="28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27 Закона Республики Беларусь от 28 октября 2008 г. № 433-З «Об основах административных процедур» принятые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административные решения (заключения, свидетельства о государственной регистрации) необходимо получить в кабинете № 314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не позднее семи рабочих дней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дня принятия соответствующего решения (за исключением решения об отказе в осуществлении административной процедуры).</w:t>
      </w:r>
      <w:r>
        <w:rPr>
          <w:kern w:val="28"/>
          <w:sz w:val="32"/>
          <w:szCs w:val="32"/>
        </w:rPr>
        <w:t xml:space="preserve">  </w:t>
      </w:r>
    </w:p>
    <w:p w14:paraId="5CEB54F0" w14:textId="7162DC2E" w:rsidR="0065209C" w:rsidRDefault="00173D5B" w:rsidP="00173D5B">
      <w:pPr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результатах принятого административного решения об осуществлении административной процедуры представляются на </w:t>
      </w:r>
      <w:hyperlink r:id="rId12" w:history="1">
        <w:r w:rsidRPr="00833032">
          <w:rPr>
            <w:rStyle w:val="a5"/>
            <w:rFonts w:ascii="Times New Roman" w:hAnsi="Times New Roman" w:cs="Times New Roman"/>
            <w:sz w:val="28"/>
            <w:szCs w:val="28"/>
          </w:rPr>
          <w:t xml:space="preserve">сайте </w:t>
        </w:r>
        <w:r w:rsidR="00FB6B21" w:rsidRPr="00833032">
          <w:rPr>
            <w:rStyle w:val="a5"/>
            <w:rFonts w:ascii="Times New Roman" w:hAnsi="Times New Roman" w:cs="Times New Roman"/>
            <w:sz w:val="28"/>
            <w:szCs w:val="28"/>
          </w:rPr>
          <w:t>М</w:t>
        </w:r>
        <w:r w:rsidRPr="00833032">
          <w:rPr>
            <w:rStyle w:val="a5"/>
            <w:rFonts w:ascii="Times New Roman" w:hAnsi="Times New Roman" w:cs="Times New Roman"/>
            <w:sz w:val="28"/>
            <w:szCs w:val="28"/>
          </w:rPr>
          <w:t>инского обл</w:t>
        </w:r>
        <w:r w:rsidR="00FB6B21" w:rsidRPr="00833032">
          <w:rPr>
            <w:rStyle w:val="a5"/>
            <w:rFonts w:ascii="Times New Roman" w:hAnsi="Times New Roman" w:cs="Times New Roman"/>
            <w:sz w:val="28"/>
            <w:szCs w:val="28"/>
          </w:rPr>
          <w:t>ЦГЭОЗ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B266789" w14:textId="4D44D826" w:rsidR="0065209C" w:rsidRDefault="00173D5B" w:rsidP="00173D5B">
      <w:pPr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выданных свидетельствах о государственной регистрации продукции находятся в едином реестре свидетельств о государственной регистрации на </w:t>
      </w:r>
      <w:hyperlink r:id="rId13" w:history="1">
        <w:r w:rsidRPr="00731FBF">
          <w:rPr>
            <w:rStyle w:val="a5"/>
            <w:rFonts w:ascii="Times New Roman" w:hAnsi="Times New Roman" w:cs="Times New Roman"/>
            <w:sz w:val="28"/>
            <w:szCs w:val="28"/>
          </w:rPr>
          <w:t>сайте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евразийской экономической комиссии </w:t>
      </w:r>
      <w:hyperlink r:id="rId14" w:history="1"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eec</w:t>
        </w:r>
        <w:proofErr w:type="spellEnd"/>
        <w:r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eaeunion</w:t>
        </w:r>
        <w:proofErr w:type="spellEnd"/>
        <w:r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org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(«главная» → «важная информация» → «база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нси</w:t>
      </w:r>
      <w:proofErr w:type="spellEnd"/>
      <w:r>
        <w:rPr>
          <w:rFonts w:ascii="Times New Roman" w:hAnsi="Times New Roman" w:cs="Times New Roman"/>
          <w:sz w:val="28"/>
          <w:szCs w:val="28"/>
        </w:rPr>
        <w:t>» → «единый реестр свидетельств о государственной регистрации»)</w:t>
      </w:r>
    </w:p>
    <w:sectPr w:rsidR="00652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altName w:val="Segoe Print"/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CBF"/>
    <w:rsid w:val="00000742"/>
    <w:rsid w:val="000223E6"/>
    <w:rsid w:val="00031091"/>
    <w:rsid w:val="000579D5"/>
    <w:rsid w:val="000745C4"/>
    <w:rsid w:val="000C6FA9"/>
    <w:rsid w:val="000F4F0A"/>
    <w:rsid w:val="00123187"/>
    <w:rsid w:val="00173D5B"/>
    <w:rsid w:val="001B2F42"/>
    <w:rsid w:val="00346E5A"/>
    <w:rsid w:val="00402721"/>
    <w:rsid w:val="0065209C"/>
    <w:rsid w:val="00662FF5"/>
    <w:rsid w:val="006F3E0B"/>
    <w:rsid w:val="00731FBF"/>
    <w:rsid w:val="00833032"/>
    <w:rsid w:val="0095024C"/>
    <w:rsid w:val="00C22B97"/>
    <w:rsid w:val="00FB6B21"/>
    <w:rsid w:val="00FD1B5A"/>
    <w:rsid w:val="00FD1E67"/>
    <w:rsid w:val="00FD3CBF"/>
    <w:rsid w:val="141F7A35"/>
    <w:rsid w:val="6FDC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95FA"/>
  <w15:docId w15:val="{18F0750B-E5AB-416E-8616-16A5D1BB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2">
    <w:name w:val="Основной текст (2)"/>
    <w:basedOn w:val="a"/>
    <w:link w:val="2Exact"/>
    <w:qFormat/>
    <w:pPr>
      <w:shd w:val="clear" w:color="auto" w:fill="FFFFFF"/>
      <w:spacing w:after="520" w:line="269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Exact">
    <w:name w:val="Основной текст (2) Exact"/>
    <w:basedOn w:val="a0"/>
    <w:link w:val="2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oint">
    <w:name w:val="poin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8330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document/?guid=12551&amp;p0=P32100240&amp;p1=1" TargetMode="External"/><Relationship Id="rId13" Type="http://schemas.openxmlformats.org/officeDocument/2006/relationships/hyperlink" Target="https://eec.eaeunion.org/ns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.by/document/?guid=3961&amp;p0=H11200340" TargetMode="External"/><Relationship Id="rId12" Type="http://schemas.openxmlformats.org/officeDocument/2006/relationships/hyperlink" Target="http://mocgeoz.by/otdel-organizacii-jekspertiz/informacija-o-vypolnennyh-rabotah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h10800433" TargetMode="External"/><Relationship Id="rId11" Type="http://schemas.openxmlformats.org/officeDocument/2006/relationships/hyperlink" Target="https://pravo.by/document/?guid=12551&amp;p0=W22238662&amp;p1=1&amp;p5=0" TargetMode="External"/><Relationship Id="rId5" Type="http://schemas.openxmlformats.org/officeDocument/2006/relationships/hyperlink" Target="https://pravo.by/document/?guid=12551&amp;p0=Pd1700007&amp;p1=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avo.by/document/?guid=12551&amp;p0=W22035049&amp;p1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.by/document/?guid=12551&amp;p0=C22100548&amp;p1=1" TargetMode="External"/><Relationship Id="rId14" Type="http://schemas.openxmlformats.org/officeDocument/2006/relationships/hyperlink" Target="http://eec.eaeunio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Живолович Е.М.</dc:creator>
  <cp:lastModifiedBy>АСУ</cp:lastModifiedBy>
  <cp:revision>16</cp:revision>
  <cp:lastPrinted>2023-03-17T06:24:00Z</cp:lastPrinted>
  <dcterms:created xsi:type="dcterms:W3CDTF">2023-03-15T09:32:00Z</dcterms:created>
  <dcterms:modified xsi:type="dcterms:W3CDTF">2023-03-31T07:45:00Z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